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E815" w14:textId="18FD440E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ПРИЛОЖЕНИЕ </w:t>
      </w:r>
      <w:r w:rsidR="001B193B">
        <w:rPr>
          <w:rFonts w:ascii="Times New Roman" w:hAnsi="Times New Roman"/>
          <w:sz w:val="24"/>
          <w:szCs w:val="24"/>
        </w:rPr>
        <w:t>4</w:t>
      </w:r>
    </w:p>
    <w:p w14:paraId="483B5E19" w14:textId="77777777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к муниципальной программе</w:t>
      </w:r>
    </w:p>
    <w:p w14:paraId="3CA6A059" w14:textId="77777777" w:rsidR="000026FB" w:rsidRPr="000026FB" w:rsidRDefault="000026FB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</w:rPr>
      </w:pPr>
    </w:p>
    <w:p w14:paraId="0685D9D4" w14:textId="77777777" w:rsidR="001B193B" w:rsidRPr="001B193B" w:rsidRDefault="005F460D" w:rsidP="001B19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подпрограммы </w:t>
      </w:r>
      <w:r w:rsidR="001B193B" w:rsidRPr="001B193B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«Цифровая образовательная среда»</w:t>
      </w:r>
    </w:p>
    <w:p w14:paraId="58025BCD" w14:textId="77777777" w:rsidR="001B193B" w:rsidRPr="001B193B" w:rsidRDefault="001B193B" w:rsidP="001B19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B193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муниципальной программы </w:t>
      </w:r>
    </w:p>
    <w:p w14:paraId="6D88B3BE" w14:textId="77777777" w:rsidR="001B193B" w:rsidRPr="001B193B" w:rsidRDefault="001B193B" w:rsidP="001B19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B193B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</w:t>
      </w:r>
    </w:p>
    <w:p w14:paraId="2F39011B" w14:textId="30646BEC" w:rsidR="00363840" w:rsidRPr="00E77249" w:rsidRDefault="001B193B" w:rsidP="001B19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44"/>
          <w:szCs w:val="44"/>
        </w:rPr>
      </w:pPr>
      <w:r w:rsidRPr="001B193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Златоустовского городского округа»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5F460D" w14:paraId="1FB3B56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02F" w14:textId="1B9D484A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Куратор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4C5F" w14:textId="6BAE05B0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5F460D" w14:paraId="46CD9E4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10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6104FD0E" w14:textId="7BEAF367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CDFAD" w14:textId="3B93C2D9" w:rsidR="005F460D" w:rsidRPr="004C39B6" w:rsidRDefault="000026FB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</w:tr>
      <w:tr w:rsidR="005F460D" w:rsidRPr="005F460D" w14:paraId="4AB4ACB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95E" w14:textId="7F88C348" w:rsidR="005F460D" w:rsidRPr="004C39B6" w:rsidRDefault="005F460D" w:rsidP="00CA1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Соисполнители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A46A4" w14:textId="090D3425" w:rsidR="005F460D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460D" w:rsidRPr="005F460D" w14:paraId="6BB75F3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100" w14:textId="3CB88D94" w:rsidR="005F460D" w:rsidRPr="004C39B6" w:rsidRDefault="00D601B9" w:rsidP="00CA1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C39B6">
              <w:rPr>
                <w:rFonts w:ascii="Times New Roman" w:hAnsi="Times New Roman" w:cs="Times New Roman"/>
              </w:rPr>
              <w:t xml:space="preserve">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AEE5D" w14:textId="28AEB73F" w:rsidR="008274FE" w:rsidRPr="004C39B6" w:rsidRDefault="00CA14EF" w:rsidP="00CA1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еализация подпрограммы осуществляется в рамках реализации регионального проекта «</w:t>
            </w:r>
            <w:r w:rsidRPr="004C39B6">
              <w:rPr>
                <w:rFonts w:ascii="Times New Roman" w:hAnsi="Times New Roman" w:cs="Times New Roman"/>
              </w:rPr>
              <w:t>Цифровая образовательная среда</w:t>
            </w:r>
            <w:r>
              <w:rPr>
                <w:rFonts w:ascii="Times New Roman" w:hAnsi="Times New Roman" w:cs="Times New Roman"/>
              </w:rPr>
              <w:t>» национального проекта «Образование»</w:t>
            </w:r>
          </w:p>
        </w:tc>
      </w:tr>
      <w:tr w:rsidR="005F460D" w:rsidRPr="005F460D" w14:paraId="696BF92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84B" w14:textId="0F1C3A50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9A677" w14:textId="77777777" w:rsidR="001B193B" w:rsidRPr="001B193B" w:rsidRDefault="001B193B" w:rsidP="001B1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93B">
              <w:rPr>
                <w:rFonts w:ascii="Times New Roman" w:hAnsi="Times New Roman" w:cs="Times New Roman"/>
              </w:rPr>
              <w:t>1.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Златоустовского городского округа.</w:t>
            </w:r>
          </w:p>
          <w:p w14:paraId="13240F4F" w14:textId="5043E444" w:rsidR="005F460D" w:rsidRPr="004C39B6" w:rsidRDefault="001B193B" w:rsidP="001B1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93B">
              <w:rPr>
                <w:rFonts w:ascii="Times New Roman" w:hAnsi="Times New Roman" w:cs="Times New Roman"/>
              </w:rPr>
              <w:t>2. 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      </w:r>
          </w:p>
        </w:tc>
      </w:tr>
      <w:tr w:rsidR="005F460D" w:rsidRPr="005F460D" w14:paraId="59126A9A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000" w14:textId="48F5D6D8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Задачи </w:t>
            </w:r>
            <w:r w:rsidR="000866E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1381C" w14:textId="0673C07B" w:rsidR="005F460D" w:rsidRPr="004C39B6" w:rsidRDefault="001B193B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93B">
              <w:rPr>
                <w:rFonts w:ascii="Times New Roman" w:hAnsi="Times New Roman" w:cs="Times New Roman"/>
              </w:rPr>
              <w:t>Создание условий для внедрения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      </w:r>
          </w:p>
        </w:tc>
      </w:tr>
      <w:tr w:rsidR="005F460D" w:rsidRPr="005F460D" w14:paraId="4FBF329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D62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Целевые </w:t>
            </w:r>
            <w:r w:rsidR="00D601B9" w:rsidRPr="004C39B6">
              <w:rPr>
                <w:rFonts w:ascii="Times New Roman" w:hAnsi="Times New Roman" w:cs="Times New Roman"/>
              </w:rPr>
              <w:t>показатели (</w:t>
            </w:r>
            <w:r w:rsidRPr="004C39B6">
              <w:rPr>
                <w:rFonts w:ascii="Times New Roman" w:hAnsi="Times New Roman" w:cs="Times New Roman"/>
              </w:rPr>
              <w:t>индикаторы</w:t>
            </w:r>
            <w:r w:rsidR="00D601B9" w:rsidRPr="004C39B6">
              <w:rPr>
                <w:rFonts w:ascii="Times New Roman" w:hAnsi="Times New Roman" w:cs="Times New Roman"/>
              </w:rPr>
              <w:t>)</w:t>
            </w:r>
          </w:p>
          <w:p w14:paraId="6E8CB09B" w14:textId="628393E3" w:rsidR="005F460D" w:rsidRPr="004C39B6" w:rsidRDefault="00CA14EF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866E5">
              <w:rPr>
                <w:rFonts w:ascii="Times New Roman" w:hAnsi="Times New Roman" w:cs="Times New Roman"/>
              </w:rPr>
              <w:t>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4C39B6">
              <w:rPr>
                <w:rFonts w:ascii="Times New Roman" w:hAnsi="Times New Roman" w:cs="Times New Roman"/>
              </w:rPr>
              <w:t>муниципального проекта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01981" w14:textId="5CADB30A" w:rsidR="00A53DF5" w:rsidRPr="004C39B6" w:rsidRDefault="001B193B" w:rsidP="001B1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93B">
              <w:rPr>
                <w:rFonts w:ascii="Times New Roman" w:hAnsi="Times New Roman" w:cs="Times New Roman"/>
              </w:rPr>
              <w:t xml:space="preserve">Число образовательных организаций, в которых внедрена целевая модель цифровой образовательной среды </w:t>
            </w:r>
            <w:proofErr w:type="gramStart"/>
            <w:r w:rsidRPr="001B193B">
              <w:rPr>
                <w:rFonts w:ascii="Times New Roman" w:hAnsi="Times New Roman" w:cs="Times New Roman"/>
              </w:rPr>
              <w:t>( единиц</w:t>
            </w:r>
            <w:proofErr w:type="gramEnd"/>
            <w:r w:rsidRPr="001B193B">
              <w:rPr>
                <w:rFonts w:ascii="Times New Roman" w:hAnsi="Times New Roman" w:cs="Times New Roman"/>
              </w:rPr>
              <w:t>)</w:t>
            </w:r>
          </w:p>
        </w:tc>
      </w:tr>
      <w:tr w:rsidR="005F460D" w:rsidRPr="005F460D" w14:paraId="487C6C4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07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Этапы и сроки реализации</w:t>
            </w:r>
          </w:p>
          <w:p w14:paraId="52B385BD" w14:textId="33E037C9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E7BB3" w14:textId="34FD64BF" w:rsidR="005F460D" w:rsidRPr="004C39B6" w:rsidRDefault="001B193B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93B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 w:rsidRPr="001B193B">
              <w:rPr>
                <w:rFonts w:ascii="Times New Roman" w:hAnsi="Times New Roman" w:cs="Times New Roman"/>
              </w:rPr>
              <w:t xml:space="preserve"> – сроки реализации подпрограммы.</w:t>
            </w:r>
          </w:p>
        </w:tc>
      </w:tr>
      <w:tr w:rsidR="005F460D" w:rsidRPr="005F460D" w14:paraId="3D29DEC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8FF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Объемы </w:t>
            </w:r>
            <w:r w:rsidR="00D601B9" w:rsidRPr="004C39B6">
              <w:rPr>
                <w:rFonts w:ascii="Times New Roman" w:hAnsi="Times New Roman" w:cs="Times New Roman"/>
              </w:rPr>
              <w:t>финансовых ресурсов</w:t>
            </w:r>
          </w:p>
          <w:p w14:paraId="462A2A3C" w14:textId="3BC8DF2E" w:rsidR="005F460D" w:rsidRPr="004C39B6" w:rsidRDefault="000866E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5269B" w14:textId="55913B63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1B193B">
              <w:rPr>
                <w:rFonts w:ascii="Times New Roman" w:hAnsi="Times New Roman" w:cs="Times New Roman"/>
              </w:rPr>
              <w:t>11</w:t>
            </w:r>
            <w:proofErr w:type="gramEnd"/>
            <w:r w:rsidR="001B193B">
              <w:rPr>
                <w:rFonts w:ascii="Times New Roman" w:hAnsi="Times New Roman" w:cs="Times New Roman"/>
              </w:rPr>
              <w:t> 345,9</w:t>
            </w:r>
            <w:r w:rsidR="00704A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35D70D15" w14:textId="2896F423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B193B">
              <w:rPr>
                <w:rFonts w:ascii="Times New Roman" w:hAnsi="Times New Roman" w:cs="Times New Roman"/>
              </w:rPr>
              <w:t>10 844,06202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61DB360" w14:textId="2490E52C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1B193B">
              <w:rPr>
                <w:rFonts w:ascii="Times New Roman" w:hAnsi="Times New Roman" w:cs="Times New Roman"/>
              </w:rPr>
              <w:t>451,83798</w:t>
            </w:r>
          </w:p>
          <w:p w14:paraId="5AA31357" w14:textId="3E9863BD" w:rsidR="008274FE" w:rsidRPr="004C39B6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B193B">
              <w:rPr>
                <w:rFonts w:ascii="Times New Roman" w:hAnsi="Times New Roman" w:cs="Times New Roman"/>
              </w:rPr>
              <w:t>50,00</w:t>
            </w:r>
          </w:p>
        </w:tc>
      </w:tr>
      <w:tr w:rsidR="005F460D" w:rsidRPr="005F460D" w14:paraId="1B6A70C5" w14:textId="77777777" w:rsidTr="001B193B">
        <w:trPr>
          <w:trHeight w:val="1902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60B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Ожидаемые результаты реализации</w:t>
            </w:r>
          </w:p>
          <w:p w14:paraId="37B2C2C1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626C6" w14:textId="13866C97" w:rsidR="005F460D" w:rsidRPr="004C39B6" w:rsidRDefault="001B193B" w:rsidP="001B1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93B">
              <w:rPr>
                <w:rFonts w:ascii="Times New Roman" w:hAnsi="Times New Roman" w:cs="Times New Roman"/>
              </w:rPr>
              <w:t>1.</w:t>
            </w:r>
            <w:r w:rsidRPr="001B193B">
              <w:rPr>
                <w:rFonts w:ascii="Times New Roman" w:hAnsi="Times New Roman" w:cs="Times New Roman"/>
              </w:rPr>
              <w:tab/>
              <w:t>Увеличение числа образовательных организаций, в которых внедрена целевая модель цифровой образовательной среды до 5 единиц.</w:t>
            </w:r>
          </w:p>
        </w:tc>
      </w:tr>
    </w:tbl>
    <w:p w14:paraId="5D74EC30" w14:textId="77777777" w:rsidR="005F460D" w:rsidRPr="005F460D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4992046" w14:textId="3178D4FA" w:rsidR="00704AF3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169D77FD" w14:textId="77777777" w:rsidR="001B193B" w:rsidRPr="00D12203" w:rsidRDefault="001B193B" w:rsidP="001B193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Раздел 1. </w:t>
      </w:r>
      <w:r w:rsidRPr="00D12203">
        <w:rPr>
          <w:rFonts w:ascii="Times New Roman" w:eastAsia="Calibri" w:hAnsi="Times New Roman"/>
          <w:sz w:val="24"/>
          <w:szCs w:val="24"/>
        </w:rPr>
        <w:t>Характеристика сферы реализации подпрограммы, описание основных проблем в указанной сфере</w:t>
      </w:r>
    </w:p>
    <w:p w14:paraId="3210D1A5" w14:textId="77777777" w:rsidR="001B193B" w:rsidRPr="00D12203" w:rsidRDefault="001B193B" w:rsidP="001B193B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A476B47" w14:textId="77777777" w:rsidR="001B193B" w:rsidRPr="00D12203" w:rsidRDefault="001B193B" w:rsidP="001B19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1. 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в систему образования, но и целевым образом </w:t>
      </w:r>
      <w:proofErr w:type="gramStart"/>
      <w:r w:rsidRPr="00D12203">
        <w:rPr>
          <w:rFonts w:ascii="Times New Roman" w:hAnsi="Times New Roman"/>
          <w:sz w:val="24"/>
          <w:szCs w:val="24"/>
        </w:rPr>
        <w:t>направить  их</w:t>
      </w:r>
      <w:proofErr w:type="gramEnd"/>
      <w:r w:rsidRPr="00D12203">
        <w:rPr>
          <w:rFonts w:ascii="Times New Roman" w:hAnsi="Times New Roman"/>
          <w:sz w:val="24"/>
          <w:szCs w:val="24"/>
        </w:rPr>
        <w:t xml:space="preserve"> на приоритетные направления развития отрасли. Поддержка лидеров в лице отдельных образовательных организаций, в том числе реализующих инновационные образовательные программы, позволила </w:t>
      </w:r>
      <w:proofErr w:type="gramStart"/>
      <w:r w:rsidRPr="00D12203">
        <w:rPr>
          <w:rFonts w:ascii="Times New Roman" w:hAnsi="Times New Roman"/>
          <w:sz w:val="24"/>
          <w:szCs w:val="24"/>
        </w:rPr>
        <w:t>продемонстрировать  новые</w:t>
      </w:r>
      <w:proofErr w:type="gramEnd"/>
      <w:r w:rsidRPr="00D12203">
        <w:rPr>
          <w:rFonts w:ascii="Times New Roman" w:hAnsi="Times New Roman"/>
          <w:sz w:val="24"/>
          <w:szCs w:val="24"/>
        </w:rPr>
        <w:t xml:space="preserve"> подходы к осуществлению образовательной практики.  </w:t>
      </w:r>
    </w:p>
    <w:p w14:paraId="30EB4F72" w14:textId="77777777" w:rsidR="001B193B" w:rsidRPr="00D12203" w:rsidRDefault="001B193B" w:rsidP="001B193B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ab/>
        <w:t xml:space="preserve">В результате формируется сеть образовательных организаций, участвующих в инновационном развитии системы образования, созданы </w:t>
      </w:r>
      <w:proofErr w:type="gramStart"/>
      <w:r w:rsidRPr="00D12203">
        <w:rPr>
          <w:rFonts w:ascii="Times New Roman" w:hAnsi="Times New Roman"/>
          <w:sz w:val="24"/>
          <w:szCs w:val="24"/>
        </w:rPr>
        <w:t>действующие  образцы</w:t>
      </w:r>
      <w:proofErr w:type="gramEnd"/>
      <w:r w:rsidRPr="00D12203">
        <w:rPr>
          <w:rFonts w:ascii="Times New Roman" w:hAnsi="Times New Roman"/>
          <w:sz w:val="24"/>
          <w:szCs w:val="24"/>
        </w:rPr>
        <w:t xml:space="preserve"> новых образовательных практик, обновлено представление о том, что такое современное образование.</w:t>
      </w:r>
    </w:p>
    <w:p w14:paraId="4E539B49" w14:textId="77777777" w:rsidR="001B193B" w:rsidRPr="00D12203" w:rsidRDefault="001B193B" w:rsidP="001B19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>2. В отрасли функционирует 19 общеобразовательных организаций. Соотношение единиц вычислительной техники, используемой в учебном процессе в общеобразовательной организации, к численности обучающихся не достигает 0,61.</w:t>
      </w:r>
    </w:p>
    <w:p w14:paraId="7879154F" w14:textId="77777777" w:rsidR="001B193B" w:rsidRPr="00D12203" w:rsidRDefault="001B193B" w:rsidP="001B193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 w:cs="Times New Roman"/>
          <w:sz w:val="24"/>
          <w:szCs w:val="24"/>
        </w:rPr>
        <w:t>3. Таким образом, перед МКУ Управление образования и молодежной политики ЗГО  и образовательными организациями стоит задача – создание условий для внедрения современной и безопасной цифровой образовательной</w:t>
      </w:r>
      <w:r w:rsidRPr="00D12203">
        <w:rPr>
          <w:rFonts w:ascii="Times New Roman" w:hAnsi="Times New Roman"/>
          <w:sz w:val="24"/>
          <w:szCs w:val="24"/>
        </w:rPr>
        <w:t xml:space="preserve">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14:paraId="58337713" w14:textId="77777777" w:rsidR="001B193B" w:rsidRPr="00D12203" w:rsidRDefault="001B193B" w:rsidP="001B193B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6C0C03" w14:textId="77777777" w:rsidR="001B193B" w:rsidRPr="00D12203" w:rsidRDefault="001B193B" w:rsidP="001B193B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15AF72" w14:textId="77777777" w:rsidR="001B193B" w:rsidRPr="00D12203" w:rsidRDefault="001B193B" w:rsidP="001B193B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Раздел 2. </w:t>
      </w:r>
      <w:r w:rsidRPr="00D12203">
        <w:rPr>
          <w:rFonts w:ascii="Times New Roman" w:eastAsia="Calibri" w:hAnsi="Times New Roman"/>
          <w:sz w:val="24"/>
          <w:szCs w:val="24"/>
        </w:rPr>
        <w:t xml:space="preserve">Приоритеты муниципальной политики </w:t>
      </w:r>
      <w:r w:rsidRPr="00D12203">
        <w:rPr>
          <w:rFonts w:ascii="Times New Roman" w:hAnsi="Times New Roman"/>
          <w:sz w:val="24"/>
          <w:szCs w:val="24"/>
        </w:rPr>
        <w:t>Златоустовского городского округа</w:t>
      </w:r>
      <w:r w:rsidRPr="00D12203">
        <w:rPr>
          <w:rFonts w:ascii="Times New Roman" w:eastAsia="Calibri" w:hAnsi="Times New Roman"/>
          <w:sz w:val="24"/>
          <w:szCs w:val="24"/>
        </w:rPr>
        <w:t xml:space="preserve">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14:paraId="47F898E2" w14:textId="77777777" w:rsidR="001B193B" w:rsidRPr="00D12203" w:rsidRDefault="001B193B" w:rsidP="001B193B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0DE23B" w14:textId="77777777" w:rsidR="001B193B" w:rsidRPr="00D12203" w:rsidRDefault="001B193B" w:rsidP="001B19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>4. Цели подпрограммы: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Златоустовского городского округа</w:t>
      </w:r>
      <w:r>
        <w:rPr>
          <w:rFonts w:ascii="Times New Roman" w:hAnsi="Times New Roman"/>
          <w:sz w:val="24"/>
          <w:szCs w:val="24"/>
        </w:rPr>
        <w:t>; р</w:t>
      </w:r>
      <w:r w:rsidRPr="00D12203">
        <w:rPr>
          <w:rFonts w:ascii="Times New Roman" w:hAnsi="Times New Roman"/>
          <w:sz w:val="24"/>
          <w:szCs w:val="24"/>
        </w:rPr>
        <w:t>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</w:r>
      <w:r>
        <w:rPr>
          <w:rFonts w:ascii="Times New Roman" w:hAnsi="Times New Roman"/>
          <w:sz w:val="24"/>
          <w:szCs w:val="24"/>
        </w:rPr>
        <w:t>.</w:t>
      </w:r>
    </w:p>
    <w:p w14:paraId="5AACB9E3" w14:textId="77777777" w:rsidR="001B193B" w:rsidRPr="00D12203" w:rsidRDefault="001B193B" w:rsidP="001B193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5. Достижение поставленных целей будет осуществляться путем реализации следующей задачи </w:t>
      </w:r>
      <w:r>
        <w:rPr>
          <w:rFonts w:ascii="Times New Roman" w:hAnsi="Times New Roman"/>
          <w:sz w:val="24"/>
          <w:szCs w:val="24"/>
        </w:rPr>
        <w:t>–</w:t>
      </w:r>
      <w:r w:rsidRPr="00D12203">
        <w:rPr>
          <w:rFonts w:ascii="Times New Roman" w:hAnsi="Times New Roman"/>
          <w:sz w:val="24"/>
          <w:szCs w:val="24"/>
        </w:rPr>
        <w:t xml:space="preserve"> </w:t>
      </w:r>
      <w:r w:rsidRPr="00D12203">
        <w:rPr>
          <w:rFonts w:ascii="Times New Roman" w:hAnsi="Times New Roman" w:cs="Times New Roman"/>
          <w:sz w:val="24"/>
          <w:szCs w:val="24"/>
        </w:rPr>
        <w:t>создание условий для внедрения современной и безопасной цифровой образовательной</w:t>
      </w:r>
      <w:r w:rsidRPr="00D12203">
        <w:rPr>
          <w:rFonts w:ascii="Times New Roman" w:hAnsi="Times New Roman"/>
          <w:sz w:val="24"/>
          <w:szCs w:val="24"/>
        </w:rPr>
        <w:t xml:space="preserve"> среды, обеспечивающей формирование ценности к саморазвитию и </w:t>
      </w:r>
      <w:r w:rsidRPr="00D12203">
        <w:rPr>
          <w:rFonts w:ascii="Times New Roman" w:hAnsi="Times New Roman"/>
          <w:sz w:val="24"/>
          <w:szCs w:val="24"/>
        </w:rPr>
        <w:lastRenderedPageBreak/>
        <w:t>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14:paraId="2F642C1B" w14:textId="77777777" w:rsidR="001B193B" w:rsidRPr="00D12203" w:rsidRDefault="001B193B" w:rsidP="001B193B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FCDE34" w14:textId="77777777" w:rsidR="001B193B" w:rsidRPr="00D12203" w:rsidRDefault="001B193B" w:rsidP="001B19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>6. Ожидаемые результаты реализации подпрограммы (целевые индикаторы) представлены в таблице 1.</w:t>
      </w:r>
    </w:p>
    <w:p w14:paraId="6FE534EC" w14:textId="77777777" w:rsidR="001B193B" w:rsidRPr="00D12203" w:rsidRDefault="001B193B" w:rsidP="001B19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</w:r>
      <w:r w:rsidRPr="00D12203">
        <w:rPr>
          <w:rFonts w:ascii="Times New Roman" w:hAnsi="Times New Roman"/>
          <w:sz w:val="24"/>
          <w:szCs w:val="24"/>
        </w:rPr>
        <w:tab/>
        <w:t xml:space="preserve">             </w:t>
      </w:r>
    </w:p>
    <w:p w14:paraId="472C3F3D" w14:textId="77777777" w:rsidR="001B193B" w:rsidRPr="00D12203" w:rsidRDefault="001B193B" w:rsidP="001B19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 Таблица 1</w:t>
      </w:r>
    </w:p>
    <w:tbl>
      <w:tblPr>
        <w:tblW w:w="10509" w:type="dxa"/>
        <w:tblInd w:w="-580" w:type="dxa"/>
        <w:tblLook w:val="0000" w:firstRow="0" w:lastRow="0" w:firstColumn="0" w:lastColumn="0" w:noHBand="0" w:noVBand="0"/>
      </w:tblPr>
      <w:tblGrid>
        <w:gridCol w:w="6812"/>
        <w:gridCol w:w="1701"/>
        <w:gridCol w:w="1996"/>
      </w:tblGrid>
      <w:tr w:rsidR="00CA14EF" w:rsidRPr="00D12203" w14:paraId="0FE3B608" w14:textId="77777777" w:rsidTr="00CA14EF">
        <w:trPr>
          <w:trHeight w:val="608"/>
          <w:tblHeader/>
        </w:trPr>
        <w:tc>
          <w:tcPr>
            <w:tcW w:w="6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82EA98" w14:textId="77777777" w:rsidR="00CA14EF" w:rsidRPr="00D12203" w:rsidRDefault="00CA14EF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6E7E1E" w14:textId="77777777" w:rsidR="00CA14EF" w:rsidRPr="00D12203" w:rsidRDefault="00CA14EF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27E1" w14:textId="77777777" w:rsidR="00CA14EF" w:rsidRPr="00D12203" w:rsidRDefault="00CA14EF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CA14EF" w:rsidRPr="00D12203" w14:paraId="7ED6C0B3" w14:textId="77777777" w:rsidTr="00CA14EF">
        <w:trPr>
          <w:trHeight w:val="285"/>
        </w:trPr>
        <w:tc>
          <w:tcPr>
            <w:tcW w:w="6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1504" w14:textId="1D879587" w:rsidR="00CA14EF" w:rsidRPr="00D12203" w:rsidRDefault="00CA14EF" w:rsidP="00816D11">
            <w:pPr>
              <w:tabs>
                <w:tab w:val="left" w:pos="435"/>
              </w:tabs>
              <w:spacing w:after="0" w:line="240" w:lineRule="auto"/>
              <w:ind w:lef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93B">
              <w:rPr>
                <w:rFonts w:ascii="Times New Roman" w:hAnsi="Times New Roman" w:cs="Times New Roman"/>
              </w:rPr>
              <w:t>Число образовательных организаций, в которых внедрена целевая модель цифровой образовательной среды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F21890" w14:textId="77777777" w:rsidR="00CA14EF" w:rsidRPr="00D12203" w:rsidRDefault="00CA14EF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12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единицах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2B8B" w14:textId="77777777" w:rsidR="00CA14EF" w:rsidRPr="00D12203" w:rsidRDefault="00CA14EF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4755CC98" w14:textId="77777777" w:rsidR="001B193B" w:rsidRPr="00D12203" w:rsidRDefault="001B193B" w:rsidP="001B19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ab/>
        <w:t xml:space="preserve"> </w:t>
      </w:r>
    </w:p>
    <w:p w14:paraId="4196B797" w14:textId="2CE736EF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>8. Срок реализации подпрограммы: 2020 год.</w:t>
      </w:r>
    </w:p>
    <w:p w14:paraId="3A71D5B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066DD7">
          <w:headerReference w:type="even" r:id="rId7"/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C2187CE" w14:textId="74E347AB" w:rsidR="00704AF3" w:rsidRPr="003E3EA8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2E3E9C">
        <w:rPr>
          <w:rFonts w:ascii="Times New Roman" w:hAnsi="Times New Roman"/>
          <w:sz w:val="24"/>
          <w:szCs w:val="24"/>
        </w:rPr>
        <w:t>3</w:t>
      </w:r>
      <w:r w:rsidRPr="003E3EA8">
        <w:rPr>
          <w:rFonts w:ascii="Times New Roman" w:hAnsi="Times New Roman"/>
          <w:sz w:val="24"/>
          <w:szCs w:val="24"/>
        </w:rPr>
        <w:t xml:space="preserve">. </w:t>
      </w:r>
      <w:r w:rsidRPr="003E3EA8">
        <w:rPr>
          <w:rFonts w:ascii="Times New Roman" w:eastAsia="Calibri" w:hAnsi="Times New Roman"/>
          <w:sz w:val="24"/>
          <w:szCs w:val="24"/>
        </w:rPr>
        <w:t>Характеристика основных мероприятий подпрограммы</w:t>
      </w:r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6D63C300" w14:textId="77777777" w:rsidR="00704AF3" w:rsidRPr="003E3EA8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47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1092"/>
        <w:gridCol w:w="1980"/>
        <w:gridCol w:w="8017"/>
      </w:tblGrid>
      <w:tr w:rsidR="001B193B" w:rsidRPr="00D12203" w14:paraId="39FE64C6" w14:textId="77777777" w:rsidTr="001B193B">
        <w:trPr>
          <w:trHeight w:val="574"/>
          <w:tblHeader/>
        </w:trPr>
        <w:tc>
          <w:tcPr>
            <w:tcW w:w="3696" w:type="dxa"/>
          </w:tcPr>
          <w:p w14:paraId="222681B8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092" w:type="dxa"/>
          </w:tcPr>
          <w:p w14:paraId="3A4B383A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980" w:type="dxa"/>
          </w:tcPr>
          <w:p w14:paraId="72B8CE60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017" w:type="dxa"/>
          </w:tcPr>
          <w:p w14:paraId="36D239C1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1B193B" w:rsidRPr="00D12203" w14:paraId="7419E186" w14:textId="77777777" w:rsidTr="001B193B">
        <w:tc>
          <w:tcPr>
            <w:tcW w:w="3696" w:type="dxa"/>
          </w:tcPr>
          <w:p w14:paraId="6F6CDA97" w14:textId="77777777" w:rsidR="001B193B" w:rsidRPr="00D12203" w:rsidRDefault="001B193B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"Региональный проект "Цифровая образовательная среда "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0ACAD1" w14:textId="77777777" w:rsidR="001B193B" w:rsidRPr="00D12203" w:rsidRDefault="001B193B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13866C" w14:textId="77777777" w:rsidR="001B193B" w:rsidRPr="00D12203" w:rsidRDefault="001B193B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18B68C" w14:textId="77777777" w:rsidR="001B193B" w:rsidRPr="00D12203" w:rsidRDefault="001B193B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E20067B" w14:textId="3D33425F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1DA56CA2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8017" w:type="dxa"/>
            <w:vMerge w:val="restart"/>
          </w:tcPr>
          <w:p w14:paraId="6E45556C" w14:textId="77777777" w:rsidR="001B193B" w:rsidRPr="00D12203" w:rsidRDefault="001B193B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 xml:space="preserve">1. Увеличение </w:t>
            </w:r>
            <w:r>
              <w:rPr>
                <w:rFonts w:ascii="Times New Roman" w:hAnsi="Times New Roman"/>
                <w:sz w:val="24"/>
                <w:szCs w:val="24"/>
              </w:rPr>
              <w:t>числа</w:t>
            </w:r>
            <w:r w:rsidRPr="00D12203">
              <w:rPr>
                <w:rFonts w:ascii="Times New Roman" w:hAnsi="Times New Roman"/>
                <w:sz w:val="24"/>
                <w:szCs w:val="24"/>
              </w:rPr>
              <w:t xml:space="preserve"> образовательных организаций, в которых внедрена целевая модель цифровой образовательной среды до </w:t>
            </w:r>
            <w:r>
              <w:rPr>
                <w:rFonts w:ascii="Times New Roman" w:hAnsi="Times New Roman"/>
                <w:sz w:val="24"/>
                <w:szCs w:val="24"/>
              </w:rPr>
              <w:t>5 единиц.</w:t>
            </w:r>
          </w:p>
          <w:p w14:paraId="74EAF084" w14:textId="77777777" w:rsidR="001B193B" w:rsidRPr="00D12203" w:rsidRDefault="001B193B" w:rsidP="00816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93B" w:rsidRPr="00D12203" w14:paraId="601E5753" w14:textId="77777777" w:rsidTr="001B193B">
        <w:tc>
          <w:tcPr>
            <w:tcW w:w="3696" w:type="dxa"/>
          </w:tcPr>
          <w:p w14:paraId="1FEDCF56" w14:textId="77777777" w:rsidR="001B193B" w:rsidRPr="00D12203" w:rsidRDefault="001B193B" w:rsidP="00816D1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2203">
              <w:rPr>
                <w:rFonts w:ascii="Times New Roman" w:hAnsi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92" w:type="dxa"/>
            <w:vAlign w:val="center"/>
          </w:tcPr>
          <w:p w14:paraId="0137E140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14:paraId="57C900E8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  <w:vMerge/>
          </w:tcPr>
          <w:p w14:paraId="5534A803" w14:textId="77777777" w:rsidR="001B193B" w:rsidRPr="00D12203" w:rsidRDefault="001B193B" w:rsidP="00816D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93B" w:rsidRPr="00D12203" w14:paraId="545BBA6C" w14:textId="77777777" w:rsidTr="001B193B">
        <w:tc>
          <w:tcPr>
            <w:tcW w:w="3696" w:type="dxa"/>
          </w:tcPr>
          <w:p w14:paraId="0708FC00" w14:textId="77777777" w:rsidR="001B193B" w:rsidRPr="00D12203" w:rsidRDefault="001B193B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12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92" w:type="dxa"/>
            <w:vAlign w:val="center"/>
          </w:tcPr>
          <w:p w14:paraId="7EB82E3D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D122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Merge/>
            <w:vAlign w:val="center"/>
          </w:tcPr>
          <w:p w14:paraId="7AD2DABC" w14:textId="77777777" w:rsidR="001B193B" w:rsidRPr="00D12203" w:rsidRDefault="001B193B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  <w:vMerge/>
          </w:tcPr>
          <w:p w14:paraId="061E52D0" w14:textId="77777777" w:rsidR="001B193B" w:rsidRPr="00D12203" w:rsidRDefault="001B193B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D02EF3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4DA5E39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017E97F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60659EC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58A0D7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C328245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8BC38DB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7DDEE5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80D761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774AB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8F39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26B84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D7891B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57B51E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00FF4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C4D2447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56C1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AC1892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5FA6F42F" w14:textId="77777777" w:rsidR="001B193B" w:rsidRPr="00D12203" w:rsidRDefault="001B193B" w:rsidP="001B193B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D12203">
        <w:rPr>
          <w:rFonts w:ascii="Times New Roman" w:hAnsi="Times New Roman"/>
          <w:spacing w:val="1"/>
          <w:sz w:val="24"/>
          <w:szCs w:val="24"/>
        </w:rPr>
        <w:lastRenderedPageBreak/>
        <w:t>Раздел 5. Анализ рисков реализации подпрограммы</w:t>
      </w:r>
    </w:p>
    <w:p w14:paraId="22F297C0" w14:textId="77777777" w:rsidR="001B193B" w:rsidRPr="00D12203" w:rsidRDefault="001B193B" w:rsidP="001B193B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D12203">
        <w:rPr>
          <w:rFonts w:ascii="Times New Roman" w:hAnsi="Times New Roman"/>
          <w:spacing w:val="1"/>
          <w:sz w:val="24"/>
          <w:szCs w:val="24"/>
        </w:rPr>
        <w:t>и описание мер управления рисками реализации подпрограммы</w:t>
      </w:r>
    </w:p>
    <w:p w14:paraId="4FB47113" w14:textId="77777777" w:rsidR="001B193B" w:rsidRPr="00D12203" w:rsidRDefault="001B193B" w:rsidP="001B193B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5862B4F3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         7. Наиболее серьезные риски при реализации подпрограммы – </w:t>
      </w:r>
      <w:proofErr w:type="gramStart"/>
      <w:r w:rsidRPr="00D12203">
        <w:rPr>
          <w:rFonts w:ascii="Times New Roman" w:hAnsi="Times New Roman"/>
          <w:sz w:val="24"/>
          <w:szCs w:val="24"/>
        </w:rPr>
        <w:t>это  финансовый</w:t>
      </w:r>
      <w:proofErr w:type="gramEnd"/>
      <w:r w:rsidRPr="00D12203">
        <w:rPr>
          <w:rFonts w:ascii="Times New Roman" w:hAnsi="Times New Roman"/>
          <w:sz w:val="24"/>
          <w:szCs w:val="24"/>
        </w:rPr>
        <w:t xml:space="preserve"> и административный риски.</w:t>
      </w:r>
    </w:p>
    <w:p w14:paraId="5DC4C051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14:paraId="6012CECC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           Способом ограничения финансового риска является ежегодная корректировка финансовых показателей подпрограммных мероприятий 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14:paraId="4C944D1D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          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14:paraId="705F25AD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         8.  Способами ограничения административного риска являются:</w:t>
      </w:r>
    </w:p>
    <w:p w14:paraId="0D355D61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ab/>
        <w:t xml:space="preserve">- контроль за ходом выполнения подпрограммных мероприятий и совершенствование механизма текущего управления реализацией подпрограммы; </w:t>
      </w:r>
    </w:p>
    <w:p w14:paraId="534C0BB5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>- формирование ежегодных планов реализации подпрограммы;</w:t>
      </w:r>
    </w:p>
    <w:p w14:paraId="276A04CF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>- постоянный мониторинг выполнения показателей (индикаторов) подпрограммы.</w:t>
      </w:r>
    </w:p>
    <w:p w14:paraId="29473BD0" w14:textId="77777777" w:rsidR="001B193B" w:rsidRPr="00D12203" w:rsidRDefault="001B193B" w:rsidP="001B193B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          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14:paraId="2CCE6066" w14:textId="77777777" w:rsidR="001B193B" w:rsidRPr="00D12203" w:rsidRDefault="001B193B" w:rsidP="001B19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  <w:r w:rsidRPr="00D12203">
        <w:rPr>
          <w:rFonts w:ascii="Times New Roman" w:hAnsi="Times New Roman"/>
          <w:sz w:val="24"/>
          <w:szCs w:val="24"/>
        </w:rPr>
        <w:t xml:space="preserve">  9. </w:t>
      </w:r>
      <w:proofErr w:type="gramStart"/>
      <w:r w:rsidRPr="00D12203">
        <w:rPr>
          <w:rFonts w:ascii="Times New Roman" w:hAnsi="Times New Roman"/>
          <w:sz w:val="24"/>
          <w:szCs w:val="24"/>
        </w:rPr>
        <w:t>О</w:t>
      </w:r>
      <w:r w:rsidRPr="00D12203">
        <w:rPr>
          <w:rFonts w:ascii="Times New Roman" w:hAnsi="Times New Roman"/>
          <w:spacing w:val="-5"/>
          <w:sz w:val="24"/>
          <w:szCs w:val="24"/>
        </w:rPr>
        <w:t>ценка</w:t>
      </w:r>
      <w:r w:rsidRPr="00D12203">
        <w:rPr>
          <w:rFonts w:ascii="Times New Roman" w:hAnsi="Times New Roman"/>
          <w:sz w:val="24"/>
          <w:szCs w:val="24"/>
        </w:rPr>
        <w:t xml:space="preserve">  </w:t>
      </w:r>
      <w:r w:rsidRPr="00D12203">
        <w:rPr>
          <w:rFonts w:ascii="Times New Roman" w:hAnsi="Times New Roman"/>
          <w:spacing w:val="-6"/>
          <w:sz w:val="24"/>
          <w:szCs w:val="24"/>
        </w:rPr>
        <w:t>эффективности</w:t>
      </w:r>
      <w:proofErr w:type="gramEnd"/>
      <w:r w:rsidRPr="00D12203">
        <w:rPr>
          <w:rFonts w:ascii="Times New Roman" w:hAnsi="Times New Roman"/>
          <w:spacing w:val="-6"/>
          <w:sz w:val="24"/>
          <w:szCs w:val="24"/>
        </w:rPr>
        <w:t xml:space="preserve"> использования бюджетных средств   исполнителем при реализации подпрограммы</w:t>
      </w:r>
    </w:p>
    <w:p w14:paraId="0454E7A0" w14:textId="77777777" w:rsidR="001B193B" w:rsidRPr="00D12203" w:rsidRDefault="001B193B" w:rsidP="001B19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1B193B" w:rsidRPr="00D12203" w14:paraId="796EAD10" w14:textId="77777777" w:rsidTr="00816D11">
        <w:trPr>
          <w:trHeight w:val="824"/>
        </w:trPr>
        <w:tc>
          <w:tcPr>
            <w:tcW w:w="1653" w:type="pct"/>
          </w:tcPr>
          <w:p w14:paraId="48468BF0" w14:textId="77777777" w:rsidR="001B193B" w:rsidRPr="00D12203" w:rsidRDefault="001B193B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Оценка достижения плановых </w:t>
            </w:r>
            <w:proofErr w:type="gramStart"/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(ДИП) </w:t>
            </w:r>
          </w:p>
        </w:tc>
        <w:tc>
          <w:tcPr>
            <w:tcW w:w="393" w:type="pct"/>
          </w:tcPr>
          <w:p w14:paraId="55735379" w14:textId="77777777" w:rsidR="001B193B" w:rsidRPr="00D12203" w:rsidRDefault="001B193B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44562844" w14:textId="77777777" w:rsidR="001B193B" w:rsidRPr="00D12203" w:rsidRDefault="001B193B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38539457" w14:textId="77777777" w:rsidR="001B193B" w:rsidRPr="00D12203" w:rsidRDefault="001B193B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1B193B" w:rsidRPr="00D12203" w14:paraId="06829BCF" w14:textId="77777777" w:rsidTr="00816D11">
        <w:tc>
          <w:tcPr>
            <w:tcW w:w="1653" w:type="pct"/>
          </w:tcPr>
          <w:p w14:paraId="25F22863" w14:textId="77777777" w:rsidR="001B193B" w:rsidRPr="00D12203" w:rsidRDefault="001B193B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56043541" w14:textId="77777777" w:rsidR="001B193B" w:rsidRPr="00D12203" w:rsidRDefault="001B193B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7A7BEFE7" w14:textId="77777777" w:rsidR="001B193B" w:rsidRPr="00D12203" w:rsidRDefault="001B193B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7FAF6354" w14:textId="77777777" w:rsidR="001B193B" w:rsidRPr="00D12203" w:rsidRDefault="001B193B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1B193B" w:rsidRPr="00D12203" w14:paraId="01164222" w14:textId="77777777" w:rsidTr="00816D11">
        <w:tc>
          <w:tcPr>
            <w:tcW w:w="1653" w:type="pct"/>
          </w:tcPr>
          <w:p w14:paraId="5BA00547" w14:textId="77777777" w:rsidR="001B193B" w:rsidRPr="00D12203" w:rsidRDefault="001B193B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24F74DA9" w14:textId="77777777" w:rsidR="001B193B" w:rsidRPr="00D12203" w:rsidRDefault="001B193B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3E6B1034" w14:textId="77777777" w:rsidR="001B193B" w:rsidRPr="00D12203" w:rsidRDefault="001B193B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ДИП (Оценка достижения плановых </w:t>
            </w:r>
            <w:proofErr w:type="gramStart"/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)</w:t>
            </w:r>
          </w:p>
          <w:p w14:paraId="2C59837E" w14:textId="77777777" w:rsidR="001B193B" w:rsidRPr="00D12203" w:rsidRDefault="001B193B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4DF3BF28" w14:textId="77777777" w:rsidR="001B193B" w:rsidRPr="00D12203" w:rsidRDefault="001B193B" w:rsidP="001B193B">
      <w:pPr>
        <w:shd w:val="clear" w:color="auto" w:fill="FFFFFF"/>
        <w:spacing w:before="389"/>
        <w:ind w:left="29"/>
        <w:jc w:val="both"/>
        <w:rPr>
          <w:rFonts w:ascii="Times New Roman" w:hAnsi="Times New Roman"/>
          <w:sz w:val="24"/>
          <w:szCs w:val="24"/>
        </w:rPr>
      </w:pPr>
      <w:r w:rsidRPr="00D12203">
        <w:rPr>
          <w:rFonts w:ascii="Times New Roman" w:hAnsi="Times New Roman"/>
          <w:spacing w:val="-5"/>
          <w:sz w:val="24"/>
          <w:szCs w:val="24"/>
        </w:rPr>
        <w:t xml:space="preserve">          10. Оценка эффективности по подпрограмме в целом равна сумме показателей эффективности по </w:t>
      </w:r>
      <w:r w:rsidRPr="00D12203">
        <w:rPr>
          <w:rFonts w:ascii="Times New Roman" w:hAnsi="Times New Roman"/>
          <w:sz w:val="24"/>
          <w:szCs w:val="24"/>
        </w:rPr>
        <w:t>мероприятиям подпрограммы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1B193B" w:rsidRPr="00D12203" w14:paraId="2869A2E9" w14:textId="77777777" w:rsidTr="00816D11">
        <w:trPr>
          <w:trHeight w:hRule="exact" w:val="318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95334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99F85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1B193B" w:rsidRPr="00D12203" w14:paraId="09A0D62A" w14:textId="77777777" w:rsidTr="00816D11">
        <w:trPr>
          <w:trHeight w:hRule="exact" w:val="721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B8634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8769F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D12203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D122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12203">
              <w:rPr>
                <w:rFonts w:ascii="Times New Roman" w:hAnsi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3C6B83CF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AC7212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93B" w:rsidRPr="00D12203" w14:paraId="32579A18" w14:textId="77777777" w:rsidTr="00816D11">
        <w:trPr>
          <w:trHeight w:hRule="exact" w:val="560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44B084" w14:textId="77777777" w:rsidR="001B193B" w:rsidRPr="00D12203" w:rsidRDefault="001B193B" w:rsidP="00816D11">
            <w:pPr>
              <w:pStyle w:val="7"/>
              <w:spacing w:before="0" w:after="0"/>
              <w:jc w:val="center"/>
            </w:pPr>
            <w:r w:rsidRPr="00D12203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4BF0D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D12203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(превышение</w:t>
            </w:r>
          </w:p>
          <w:p w14:paraId="5A921C61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целевого значения)</w:t>
            </w:r>
          </w:p>
        </w:tc>
      </w:tr>
      <w:tr w:rsidR="001B193B" w:rsidRPr="00D12203" w14:paraId="7BF8B4CB" w14:textId="77777777" w:rsidTr="00816D11">
        <w:trPr>
          <w:trHeight w:hRule="exact" w:val="718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BF50ED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07580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pacing w:val="-6"/>
                <w:sz w:val="24"/>
                <w:szCs w:val="24"/>
              </w:rPr>
              <w:t>Низкая эффективность использования бюджетных средств</w:t>
            </w:r>
            <w:proofErr w:type="gramStart"/>
            <w:r w:rsidRPr="00D1220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 </w:t>
            </w:r>
            <w:r w:rsidRPr="00D12203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(</w:t>
            </w:r>
            <w:proofErr w:type="gramEnd"/>
            <w:r w:rsidRPr="00D12203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не достигнуто</w:t>
            </w:r>
            <w:r w:rsidRPr="00D12203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12203">
              <w:rPr>
                <w:rFonts w:ascii="Times New Roman" w:hAnsi="Times New Roman"/>
                <w:sz w:val="24"/>
                <w:szCs w:val="24"/>
              </w:rPr>
              <w:t>целевое значение)</w:t>
            </w:r>
          </w:p>
        </w:tc>
      </w:tr>
      <w:tr w:rsidR="001B193B" w:rsidRPr="00D12203" w14:paraId="1B37E1AB" w14:textId="77777777" w:rsidTr="00816D11">
        <w:trPr>
          <w:trHeight w:hRule="exact" w:val="776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3CD559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165B7" w14:textId="77777777" w:rsidR="001B193B" w:rsidRPr="00D12203" w:rsidRDefault="001B193B" w:rsidP="00816D11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03">
              <w:rPr>
                <w:rFonts w:ascii="Times New Roman" w:hAnsi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D12203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D122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12203">
              <w:rPr>
                <w:rFonts w:ascii="Times New Roman" w:hAnsi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728F34DE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AEC196A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E97DF95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33693C82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C0FA5EE" w14:textId="77777777" w:rsidR="00704AF3" w:rsidRPr="005F460D" w:rsidRDefault="00704AF3">
      <w:pPr>
        <w:rPr>
          <w:rFonts w:ascii="Times New Roman" w:hAnsi="Times New Roman" w:cs="Times New Roman"/>
          <w:sz w:val="28"/>
          <w:szCs w:val="28"/>
        </w:rPr>
      </w:pPr>
    </w:p>
    <w:sectPr w:rsidR="00704AF3" w:rsidRPr="005F460D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80B1" w14:textId="77777777" w:rsidR="00BD0806" w:rsidRDefault="00BD0806">
      <w:pPr>
        <w:spacing w:after="0" w:line="240" w:lineRule="auto"/>
      </w:pPr>
      <w:r>
        <w:separator/>
      </w:r>
    </w:p>
  </w:endnote>
  <w:endnote w:type="continuationSeparator" w:id="0">
    <w:p w14:paraId="765EEAB8" w14:textId="77777777" w:rsidR="00BD0806" w:rsidRDefault="00BD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9FFE" w14:textId="77777777" w:rsidR="00E223BF" w:rsidRDefault="00E77249" w:rsidP="00DE61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C8AA45" w14:textId="77777777" w:rsidR="00E223BF" w:rsidRDefault="00BD080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29CC" w14:textId="77777777" w:rsidR="00E223BF" w:rsidRDefault="00BD080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565A" w14:textId="77777777" w:rsidR="00E223BF" w:rsidRDefault="00BD080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CBC4" w14:textId="77777777" w:rsidR="00BD0806" w:rsidRDefault="00BD0806">
      <w:pPr>
        <w:spacing w:after="0" w:line="240" w:lineRule="auto"/>
      </w:pPr>
      <w:r>
        <w:separator/>
      </w:r>
    </w:p>
  </w:footnote>
  <w:footnote w:type="continuationSeparator" w:id="0">
    <w:p w14:paraId="29D4F454" w14:textId="77777777" w:rsidR="00BD0806" w:rsidRDefault="00BD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17D9" w14:textId="77777777" w:rsidR="00E223BF" w:rsidRDefault="00E772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47</w:t>
    </w:r>
    <w:r>
      <w:rPr>
        <w:rStyle w:val="a7"/>
      </w:rPr>
      <w:fldChar w:fldCharType="end"/>
    </w:r>
  </w:p>
  <w:p w14:paraId="13F6CAC2" w14:textId="77777777" w:rsidR="00E223BF" w:rsidRDefault="00BD080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1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991561698">
    <w:abstractNumId w:val="17"/>
  </w:num>
  <w:num w:numId="2" w16cid:durableId="1204445181">
    <w:abstractNumId w:val="41"/>
  </w:num>
  <w:num w:numId="3" w16cid:durableId="1349333727">
    <w:abstractNumId w:val="33"/>
  </w:num>
  <w:num w:numId="4" w16cid:durableId="1689869429">
    <w:abstractNumId w:val="27"/>
  </w:num>
  <w:num w:numId="5" w16cid:durableId="4151713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9767105">
    <w:abstractNumId w:val="22"/>
  </w:num>
  <w:num w:numId="7" w16cid:durableId="68890957">
    <w:abstractNumId w:val="18"/>
  </w:num>
  <w:num w:numId="8" w16cid:durableId="981694262">
    <w:abstractNumId w:val="12"/>
  </w:num>
  <w:num w:numId="9" w16cid:durableId="563218759">
    <w:abstractNumId w:val="21"/>
  </w:num>
  <w:num w:numId="10" w16cid:durableId="1592591999">
    <w:abstractNumId w:val="28"/>
  </w:num>
  <w:num w:numId="11" w16cid:durableId="614486607">
    <w:abstractNumId w:val="35"/>
  </w:num>
  <w:num w:numId="12" w16cid:durableId="1113134757">
    <w:abstractNumId w:val="16"/>
  </w:num>
  <w:num w:numId="13" w16cid:durableId="1389961038">
    <w:abstractNumId w:val="19"/>
  </w:num>
  <w:num w:numId="14" w16cid:durableId="113253945">
    <w:abstractNumId w:val="31"/>
  </w:num>
  <w:num w:numId="15" w16cid:durableId="1859924377">
    <w:abstractNumId w:val="40"/>
  </w:num>
  <w:num w:numId="16" w16cid:durableId="428549059">
    <w:abstractNumId w:val="29"/>
  </w:num>
  <w:num w:numId="17" w16cid:durableId="1105425911">
    <w:abstractNumId w:val="5"/>
  </w:num>
  <w:num w:numId="18" w16cid:durableId="867136494">
    <w:abstractNumId w:val="42"/>
  </w:num>
  <w:num w:numId="19" w16cid:durableId="971593928">
    <w:abstractNumId w:val="30"/>
  </w:num>
  <w:num w:numId="20" w16cid:durableId="1537700148">
    <w:abstractNumId w:val="26"/>
  </w:num>
  <w:num w:numId="21" w16cid:durableId="101802937">
    <w:abstractNumId w:val="24"/>
  </w:num>
  <w:num w:numId="22" w16cid:durableId="1509170325">
    <w:abstractNumId w:val="7"/>
  </w:num>
  <w:num w:numId="23" w16cid:durableId="445008756">
    <w:abstractNumId w:val="13"/>
  </w:num>
  <w:num w:numId="24" w16cid:durableId="167714467">
    <w:abstractNumId w:val="39"/>
  </w:num>
  <w:num w:numId="25" w16cid:durableId="632253847">
    <w:abstractNumId w:val="15"/>
  </w:num>
  <w:num w:numId="26" w16cid:durableId="2030374303">
    <w:abstractNumId w:val="38"/>
  </w:num>
  <w:num w:numId="27" w16cid:durableId="1203128044">
    <w:abstractNumId w:val="34"/>
  </w:num>
  <w:num w:numId="28" w16cid:durableId="1576084437">
    <w:abstractNumId w:val="20"/>
  </w:num>
  <w:num w:numId="29" w16cid:durableId="1030102923">
    <w:abstractNumId w:val="43"/>
  </w:num>
  <w:num w:numId="30" w16cid:durableId="1622416343">
    <w:abstractNumId w:val="0"/>
  </w:num>
  <w:num w:numId="31" w16cid:durableId="860239600">
    <w:abstractNumId w:val="6"/>
  </w:num>
  <w:num w:numId="32" w16cid:durableId="778337930">
    <w:abstractNumId w:val="25"/>
  </w:num>
  <w:num w:numId="33" w16cid:durableId="1849976839">
    <w:abstractNumId w:val="37"/>
  </w:num>
  <w:num w:numId="34" w16cid:durableId="199049596">
    <w:abstractNumId w:val="32"/>
  </w:num>
  <w:num w:numId="35" w16cid:durableId="802844966">
    <w:abstractNumId w:val="23"/>
  </w:num>
  <w:num w:numId="36" w16cid:durableId="966858152">
    <w:abstractNumId w:val="14"/>
  </w:num>
  <w:num w:numId="37" w16cid:durableId="428625902">
    <w:abstractNumId w:val="9"/>
  </w:num>
  <w:num w:numId="38" w16cid:durableId="2041008748">
    <w:abstractNumId w:val="36"/>
  </w:num>
  <w:num w:numId="39" w16cid:durableId="538010031">
    <w:abstractNumId w:val="8"/>
  </w:num>
  <w:num w:numId="40" w16cid:durableId="1773088598">
    <w:abstractNumId w:val="11"/>
  </w:num>
  <w:num w:numId="41" w16cid:durableId="399521973">
    <w:abstractNumId w:val="2"/>
  </w:num>
  <w:num w:numId="42" w16cid:durableId="1155295402">
    <w:abstractNumId w:val="1"/>
  </w:num>
  <w:num w:numId="43" w16cid:durableId="404955367">
    <w:abstractNumId w:val="4"/>
  </w:num>
  <w:num w:numId="44" w16cid:durableId="118183340">
    <w:abstractNumId w:val="3"/>
  </w:num>
  <w:num w:numId="45" w16cid:durableId="502088996">
    <w:abstractNumId w:val="10"/>
  </w:num>
  <w:num w:numId="46" w16cid:durableId="2788819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026FB"/>
    <w:rsid w:val="000866E5"/>
    <w:rsid w:val="000D539F"/>
    <w:rsid w:val="00123906"/>
    <w:rsid w:val="001B193B"/>
    <w:rsid w:val="002E3E9C"/>
    <w:rsid w:val="003128EA"/>
    <w:rsid w:val="00363840"/>
    <w:rsid w:val="004C39B6"/>
    <w:rsid w:val="005F460D"/>
    <w:rsid w:val="006F21C3"/>
    <w:rsid w:val="00704AF3"/>
    <w:rsid w:val="008274FE"/>
    <w:rsid w:val="0087690D"/>
    <w:rsid w:val="008D10D4"/>
    <w:rsid w:val="009929AE"/>
    <w:rsid w:val="00A53DF5"/>
    <w:rsid w:val="00BD0806"/>
    <w:rsid w:val="00BE3D63"/>
    <w:rsid w:val="00CA14EF"/>
    <w:rsid w:val="00D052AF"/>
    <w:rsid w:val="00D601B9"/>
    <w:rsid w:val="00E163A6"/>
    <w:rsid w:val="00E7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8955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704A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04AF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704AF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04AF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rsid w:val="00704AF3"/>
    <w:rPr>
      <w:rFonts w:cs="Times New Roman"/>
    </w:rPr>
  </w:style>
  <w:style w:type="character" w:customStyle="1" w:styleId="10">
    <w:name w:val="Заголовок 1 Знак"/>
    <w:basedOn w:val="a0"/>
    <w:link w:val="1"/>
    <w:rsid w:val="00704AF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04AF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8">
    <w:name w:val="Знак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704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4AF3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704A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04AF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0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704A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04AF3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704AF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704AF3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704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704AF3"/>
    <w:rPr>
      <w:rFonts w:cs="Times New Roman"/>
      <w:b/>
      <w:bCs/>
    </w:rPr>
  </w:style>
  <w:style w:type="paragraph" w:customStyle="1" w:styleId="11">
    <w:name w:val="Абзац списка1"/>
    <w:basedOn w:val="a"/>
    <w:rsid w:val="00704AF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rsid w:val="00704AF3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704AF3"/>
    <w:rPr>
      <w:rFonts w:cs="Times New Roman"/>
      <w:color w:val="0000FF"/>
      <w:u w:val="single"/>
    </w:rPr>
  </w:style>
  <w:style w:type="paragraph" w:styleId="24">
    <w:name w:val="List 2"/>
    <w:basedOn w:val="a"/>
    <w:rsid w:val="00704AF3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704AF3"/>
    <w:rPr>
      <w:spacing w:val="3"/>
      <w:sz w:val="21"/>
      <w:shd w:val="clear" w:color="auto" w:fill="FFFFFF"/>
    </w:rPr>
  </w:style>
  <w:style w:type="character" w:customStyle="1" w:styleId="12">
    <w:name w:val="Основной текст1"/>
    <w:rsid w:val="00704AF3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704AF3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704AF3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704AF3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704AF3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704AF3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704AF3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704AF3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704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3">
    <w:name w:val="1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704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Знак Знак6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04AF3"/>
  </w:style>
  <w:style w:type="character" w:styleId="af9">
    <w:name w:val="Emphasis"/>
    <w:qFormat/>
    <w:rsid w:val="00704AF3"/>
    <w:rPr>
      <w:i/>
      <w:iCs/>
    </w:rPr>
  </w:style>
  <w:style w:type="paragraph" w:styleId="31">
    <w:name w:val="List 3"/>
    <w:basedOn w:val="a"/>
    <w:rsid w:val="00704AF3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704AF3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704AF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704AF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704AF3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704AF3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704AF3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704AF3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rsid w:val="00704AF3"/>
    <w:rPr>
      <w:sz w:val="24"/>
      <w:szCs w:val="24"/>
    </w:rPr>
  </w:style>
  <w:style w:type="paragraph" w:customStyle="1" w:styleId="60">
    <w:name w:val="Знак Знак6"/>
    <w:basedOn w:val="a"/>
    <w:rsid w:val="002E3E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61">
    <w:name w:val="Знак Знак6"/>
    <w:basedOn w:val="a"/>
    <w:rsid w:val="001B193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User</cp:lastModifiedBy>
  <cp:revision>3</cp:revision>
  <cp:lastPrinted>2022-02-18T03:57:00Z</cp:lastPrinted>
  <dcterms:created xsi:type="dcterms:W3CDTF">2022-02-18T03:57:00Z</dcterms:created>
  <dcterms:modified xsi:type="dcterms:W3CDTF">2022-04-28T05:20:00Z</dcterms:modified>
</cp:coreProperties>
</file>